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A8B0E" w14:textId="77777777" w:rsidR="00CB3ADF" w:rsidRPr="00CB3ADF" w:rsidRDefault="00CB3ADF" w:rsidP="00CB3ADF">
      <w:pPr>
        <w:spacing w:after="360" w:line="450" w:lineRule="atLeast"/>
        <w:ind w:left="1680" w:right="1680"/>
        <w:outlineLvl w:val="0"/>
        <w:rPr>
          <w:rFonts w:ascii="Open Sans" w:eastAsia="Times New Roman" w:hAnsi="Open Sans" w:cs="Open Sans"/>
          <w:b/>
          <w:bCs/>
          <w:color w:val="00141E"/>
          <w:spacing w:val="-8"/>
          <w:kern w:val="36"/>
          <w:sz w:val="36"/>
          <w:szCs w:val="36"/>
          <w14:ligatures w14:val="none"/>
        </w:rPr>
      </w:pPr>
      <w:r w:rsidRPr="00CB3ADF">
        <w:rPr>
          <w:rFonts w:ascii="Open Sans" w:eastAsia="Times New Roman" w:hAnsi="Open Sans" w:cs="Open Sans"/>
          <w:b/>
          <w:bCs/>
          <w:color w:val="00141E"/>
          <w:spacing w:val="-8"/>
          <w:kern w:val="36"/>
          <w:sz w:val="36"/>
          <w:szCs w:val="36"/>
          <w14:ligatures w14:val="none"/>
        </w:rPr>
        <w:t xml:space="preserve">Dennis </w:t>
      </w:r>
      <w:proofErr w:type="spellStart"/>
      <w:r w:rsidRPr="00CB3ADF">
        <w:rPr>
          <w:rFonts w:ascii="Open Sans" w:eastAsia="Times New Roman" w:hAnsi="Open Sans" w:cs="Open Sans"/>
          <w:b/>
          <w:bCs/>
          <w:color w:val="00141E"/>
          <w:spacing w:val="-8"/>
          <w:kern w:val="36"/>
          <w:sz w:val="36"/>
          <w:szCs w:val="36"/>
          <w14:ligatures w14:val="none"/>
        </w:rPr>
        <w:t>Teemley</w:t>
      </w:r>
      <w:proofErr w:type="spellEnd"/>
      <w:r w:rsidRPr="00CB3ADF">
        <w:rPr>
          <w:rFonts w:ascii="Open Sans" w:eastAsia="Times New Roman" w:hAnsi="Open Sans" w:cs="Open Sans"/>
          <w:b/>
          <w:bCs/>
          <w:color w:val="00141E"/>
          <w:spacing w:val="-8"/>
          <w:kern w:val="36"/>
          <w:sz w:val="36"/>
          <w:szCs w:val="36"/>
          <w14:ligatures w14:val="none"/>
        </w:rPr>
        <w:t xml:space="preserve"> Obituary</w:t>
      </w:r>
    </w:p>
    <w:p w14:paraId="2935852F" w14:textId="77777777" w:rsidR="00CB3ADF" w:rsidRPr="00CB3ADF" w:rsidRDefault="00CB3ADF" w:rsidP="00CB3ADF">
      <w:pPr>
        <w:spacing w:after="0" w:line="420" w:lineRule="atLeast"/>
        <w:rPr>
          <w:rFonts w:ascii="PT Serif" w:eastAsia="Times New Roman" w:hAnsi="PT Serif" w:cs="Times New Roman"/>
          <w:color w:val="404F57"/>
          <w:kern w:val="0"/>
          <w:sz w:val="27"/>
          <w:szCs w:val="27"/>
          <w14:ligatures w14:val="none"/>
        </w:rPr>
      </w:pPr>
      <w:r w:rsidRPr="00CB3ADF">
        <w:rPr>
          <w:rFonts w:ascii="PT Serif" w:eastAsia="Times New Roman" w:hAnsi="PT Serif" w:cs="Times New Roman"/>
          <w:color w:val="404F57"/>
          <w:kern w:val="0"/>
          <w:sz w:val="27"/>
          <w:szCs w:val="27"/>
          <w14:ligatures w14:val="none"/>
        </w:rPr>
        <w:t xml:space="preserve">Dennis Duane </w:t>
      </w:r>
      <w:proofErr w:type="spellStart"/>
      <w:r w:rsidRPr="00CB3ADF">
        <w:rPr>
          <w:rFonts w:ascii="PT Serif" w:eastAsia="Times New Roman" w:hAnsi="PT Serif" w:cs="Times New Roman"/>
          <w:color w:val="404F57"/>
          <w:kern w:val="0"/>
          <w:sz w:val="27"/>
          <w:szCs w:val="27"/>
          <w14:ligatures w14:val="none"/>
        </w:rPr>
        <w:t>Teemley</w:t>
      </w:r>
      <w:proofErr w:type="spellEnd"/>
      <w:r w:rsidRPr="00CB3ADF">
        <w:rPr>
          <w:rFonts w:ascii="PT Serif" w:eastAsia="Times New Roman" w:hAnsi="PT Serif" w:cs="Times New Roman"/>
          <w:color w:val="404F57"/>
          <w:kern w:val="0"/>
          <w:sz w:val="27"/>
          <w:szCs w:val="27"/>
          <w14:ligatures w14:val="none"/>
        </w:rPr>
        <w:t>, Lt., USN, Ret.</w:t>
      </w:r>
      <w:r w:rsidRPr="00CB3ADF">
        <w:rPr>
          <w:rFonts w:ascii="PT Serif" w:eastAsia="Times New Roman" w:hAnsi="PT Serif" w:cs="Times New Roman"/>
          <w:color w:val="404F57"/>
          <w:kern w:val="0"/>
          <w:sz w:val="27"/>
          <w:szCs w:val="27"/>
          <w14:ligatures w14:val="none"/>
        </w:rPr>
        <w:br/>
      </w:r>
      <w:r w:rsidRPr="00CB3ADF">
        <w:rPr>
          <w:rFonts w:ascii="PT Serif" w:eastAsia="Times New Roman" w:hAnsi="PT Serif" w:cs="Times New Roman"/>
          <w:color w:val="404F57"/>
          <w:kern w:val="0"/>
          <w:sz w:val="27"/>
          <w:szCs w:val="27"/>
          <w14:ligatures w14:val="none"/>
        </w:rPr>
        <w:br/>
        <w:t xml:space="preserve">Dennis Duane </w:t>
      </w:r>
      <w:proofErr w:type="spellStart"/>
      <w:r w:rsidRPr="00CB3ADF">
        <w:rPr>
          <w:rFonts w:ascii="PT Serif" w:eastAsia="Times New Roman" w:hAnsi="PT Serif" w:cs="Times New Roman"/>
          <w:color w:val="404F57"/>
          <w:kern w:val="0"/>
          <w:sz w:val="27"/>
          <w:szCs w:val="27"/>
          <w14:ligatures w14:val="none"/>
        </w:rPr>
        <w:t>Teemley</w:t>
      </w:r>
      <w:proofErr w:type="spellEnd"/>
      <w:r w:rsidRPr="00CB3ADF">
        <w:rPr>
          <w:rFonts w:ascii="PT Serif" w:eastAsia="Times New Roman" w:hAnsi="PT Serif" w:cs="Times New Roman"/>
          <w:color w:val="404F57"/>
          <w:kern w:val="0"/>
          <w:sz w:val="27"/>
          <w:szCs w:val="27"/>
          <w14:ligatures w14:val="none"/>
        </w:rPr>
        <w:t xml:space="preserve">, Lt., USN, Ret., 62, died in Yuma, Ariz., March 4, 2006. He was known as "Denny" by his family and his many friends. He was born January 18, </w:t>
      </w:r>
      <w:proofErr w:type="gramStart"/>
      <w:r w:rsidRPr="00CB3ADF">
        <w:rPr>
          <w:rFonts w:ascii="PT Serif" w:eastAsia="Times New Roman" w:hAnsi="PT Serif" w:cs="Times New Roman"/>
          <w:color w:val="404F57"/>
          <w:kern w:val="0"/>
          <w:sz w:val="27"/>
          <w:szCs w:val="27"/>
          <w14:ligatures w14:val="none"/>
        </w:rPr>
        <w:t>1944</w:t>
      </w:r>
      <w:proofErr w:type="gramEnd"/>
      <w:r w:rsidRPr="00CB3ADF">
        <w:rPr>
          <w:rFonts w:ascii="PT Serif" w:eastAsia="Times New Roman" w:hAnsi="PT Serif" w:cs="Times New Roman"/>
          <w:color w:val="404F57"/>
          <w:kern w:val="0"/>
          <w:sz w:val="27"/>
          <w:szCs w:val="27"/>
          <w14:ligatures w14:val="none"/>
        </w:rPr>
        <w:t xml:space="preserve"> in Warren, Penn. to Vivian and Marion </w:t>
      </w:r>
      <w:proofErr w:type="spellStart"/>
      <w:r w:rsidRPr="00CB3ADF">
        <w:rPr>
          <w:rFonts w:ascii="PT Serif" w:eastAsia="Times New Roman" w:hAnsi="PT Serif" w:cs="Times New Roman"/>
          <w:color w:val="404F57"/>
          <w:kern w:val="0"/>
          <w:sz w:val="27"/>
          <w:szCs w:val="27"/>
          <w14:ligatures w14:val="none"/>
        </w:rPr>
        <w:t>Teemley</w:t>
      </w:r>
      <w:proofErr w:type="spellEnd"/>
      <w:r w:rsidRPr="00CB3ADF">
        <w:rPr>
          <w:rFonts w:ascii="PT Serif" w:eastAsia="Times New Roman" w:hAnsi="PT Serif" w:cs="Times New Roman"/>
          <w:color w:val="404F57"/>
          <w:kern w:val="0"/>
          <w:sz w:val="27"/>
          <w:szCs w:val="27"/>
          <w14:ligatures w14:val="none"/>
        </w:rPr>
        <w:t>.</w:t>
      </w:r>
      <w:r w:rsidRPr="00CB3ADF">
        <w:rPr>
          <w:rFonts w:ascii="PT Serif" w:eastAsia="Times New Roman" w:hAnsi="PT Serif" w:cs="Times New Roman"/>
          <w:color w:val="404F57"/>
          <w:kern w:val="0"/>
          <w:sz w:val="27"/>
          <w:szCs w:val="27"/>
          <w14:ligatures w14:val="none"/>
        </w:rPr>
        <w:br/>
      </w:r>
      <w:r w:rsidRPr="00CB3ADF">
        <w:rPr>
          <w:rFonts w:ascii="PT Serif" w:eastAsia="Times New Roman" w:hAnsi="PT Serif" w:cs="Times New Roman"/>
          <w:color w:val="404F57"/>
          <w:kern w:val="0"/>
          <w:sz w:val="27"/>
          <w:szCs w:val="27"/>
          <w14:ligatures w14:val="none"/>
        </w:rPr>
        <w:br/>
        <w:t>He was a resident of Medford following his retirement from the United States Navy in 1987. He worked for Talent Irrigation District and as Water Master. He then had his own business measuring water privately and for Water Rights Solutions.</w:t>
      </w:r>
      <w:r w:rsidRPr="00CB3ADF">
        <w:rPr>
          <w:rFonts w:ascii="PT Serif" w:eastAsia="Times New Roman" w:hAnsi="PT Serif" w:cs="Times New Roman"/>
          <w:color w:val="404F57"/>
          <w:kern w:val="0"/>
          <w:sz w:val="27"/>
          <w:szCs w:val="27"/>
          <w14:ligatures w14:val="none"/>
        </w:rPr>
        <w:br/>
      </w:r>
      <w:r w:rsidRPr="00CB3ADF">
        <w:rPr>
          <w:rFonts w:ascii="PT Serif" w:eastAsia="Times New Roman" w:hAnsi="PT Serif" w:cs="Times New Roman"/>
          <w:color w:val="404F57"/>
          <w:kern w:val="0"/>
          <w:sz w:val="27"/>
          <w:szCs w:val="27"/>
          <w14:ligatures w14:val="none"/>
        </w:rPr>
        <w:br/>
        <w:t xml:space="preserve">He served his country proudly as a career Navy Flight Officer for 25 years from 1962 to 1987. Among his many accomplishments and decorations were two Air Medals. He flew </w:t>
      </w:r>
      <w:proofErr w:type="spellStart"/>
      <w:r w:rsidRPr="00CB3ADF">
        <w:rPr>
          <w:rFonts w:ascii="PT Serif" w:eastAsia="Times New Roman" w:hAnsi="PT Serif" w:cs="Times New Roman"/>
          <w:color w:val="404F57"/>
          <w:kern w:val="0"/>
          <w:sz w:val="27"/>
          <w:szCs w:val="27"/>
          <w14:ligatures w14:val="none"/>
        </w:rPr>
        <w:t>Anti Submarine</w:t>
      </w:r>
      <w:proofErr w:type="spellEnd"/>
      <w:r w:rsidRPr="00CB3ADF">
        <w:rPr>
          <w:rFonts w:ascii="PT Serif" w:eastAsia="Times New Roman" w:hAnsi="PT Serif" w:cs="Times New Roman"/>
          <w:color w:val="404F57"/>
          <w:kern w:val="0"/>
          <w:sz w:val="27"/>
          <w:szCs w:val="27"/>
          <w14:ligatures w14:val="none"/>
        </w:rPr>
        <w:t xml:space="preserve"> Warfare missions in the Navy. In 1980 as a Chief Warrant Officer (CW04), he was one of </w:t>
      </w:r>
      <w:proofErr w:type="gramStart"/>
      <w:r w:rsidRPr="00CB3ADF">
        <w:rPr>
          <w:rFonts w:ascii="PT Serif" w:eastAsia="Times New Roman" w:hAnsi="PT Serif" w:cs="Times New Roman"/>
          <w:color w:val="404F57"/>
          <w:kern w:val="0"/>
          <w:sz w:val="27"/>
          <w:szCs w:val="27"/>
          <w14:ligatures w14:val="none"/>
        </w:rPr>
        <w:t>one</w:t>
      </w:r>
      <w:proofErr w:type="gramEnd"/>
      <w:r w:rsidRPr="00CB3ADF">
        <w:rPr>
          <w:rFonts w:ascii="PT Serif" w:eastAsia="Times New Roman" w:hAnsi="PT Serif" w:cs="Times New Roman"/>
          <w:color w:val="404F57"/>
          <w:kern w:val="0"/>
          <w:sz w:val="27"/>
          <w:szCs w:val="27"/>
          <w14:ligatures w14:val="none"/>
        </w:rPr>
        <w:t xml:space="preserve"> to complete NFO training in Pensacola, earning his second set of wings. His military service included Viet Nam.</w:t>
      </w:r>
      <w:r w:rsidRPr="00CB3ADF">
        <w:rPr>
          <w:rFonts w:ascii="PT Serif" w:eastAsia="Times New Roman" w:hAnsi="PT Serif" w:cs="Times New Roman"/>
          <w:color w:val="404F57"/>
          <w:kern w:val="0"/>
          <w:sz w:val="27"/>
          <w:szCs w:val="27"/>
          <w14:ligatures w14:val="none"/>
        </w:rPr>
        <w:br/>
      </w:r>
      <w:r w:rsidRPr="00CB3ADF">
        <w:rPr>
          <w:rFonts w:ascii="PT Serif" w:eastAsia="Times New Roman" w:hAnsi="PT Serif" w:cs="Times New Roman"/>
          <w:color w:val="404F57"/>
          <w:kern w:val="0"/>
          <w:sz w:val="27"/>
          <w:szCs w:val="27"/>
          <w14:ligatures w14:val="none"/>
        </w:rPr>
        <w:br/>
        <w:t xml:space="preserve">He loved the outdoors, particularly fishing and camping. He also loved traveling, old cars, </w:t>
      </w:r>
      <w:proofErr w:type="gramStart"/>
      <w:r w:rsidRPr="00CB3ADF">
        <w:rPr>
          <w:rFonts w:ascii="PT Serif" w:eastAsia="Times New Roman" w:hAnsi="PT Serif" w:cs="Times New Roman"/>
          <w:color w:val="404F57"/>
          <w:kern w:val="0"/>
          <w:sz w:val="27"/>
          <w:szCs w:val="27"/>
          <w14:ligatures w14:val="none"/>
        </w:rPr>
        <w:t>a challenge</w:t>
      </w:r>
      <w:proofErr w:type="gramEnd"/>
      <w:r w:rsidRPr="00CB3ADF">
        <w:rPr>
          <w:rFonts w:ascii="PT Serif" w:eastAsia="Times New Roman" w:hAnsi="PT Serif" w:cs="Times New Roman"/>
          <w:color w:val="404F57"/>
          <w:kern w:val="0"/>
          <w:sz w:val="27"/>
          <w:szCs w:val="27"/>
          <w14:ligatures w14:val="none"/>
        </w:rPr>
        <w:t xml:space="preserve">, and people. He enjoyed painting, was very talented and leaves many memories </w:t>
      </w:r>
      <w:proofErr w:type="gramStart"/>
      <w:r w:rsidRPr="00CB3ADF">
        <w:rPr>
          <w:rFonts w:ascii="PT Serif" w:eastAsia="Times New Roman" w:hAnsi="PT Serif" w:cs="Times New Roman"/>
          <w:color w:val="404F57"/>
          <w:kern w:val="0"/>
          <w:sz w:val="27"/>
          <w:szCs w:val="27"/>
          <w14:ligatures w14:val="none"/>
        </w:rPr>
        <w:t>by</w:t>
      </w:r>
      <w:proofErr w:type="gramEnd"/>
      <w:r w:rsidRPr="00CB3ADF">
        <w:rPr>
          <w:rFonts w:ascii="PT Serif" w:eastAsia="Times New Roman" w:hAnsi="PT Serif" w:cs="Times New Roman"/>
          <w:color w:val="404F57"/>
          <w:kern w:val="0"/>
          <w:sz w:val="27"/>
          <w:szCs w:val="27"/>
          <w14:ligatures w14:val="none"/>
        </w:rPr>
        <w:t xml:space="preserve"> his hand. He was a musician, singing and playing the electric bass. He had a country band known as The Desert Ramblers in Yuma, Ariz. where he and his wife spent winters.</w:t>
      </w:r>
      <w:r w:rsidRPr="00CB3ADF">
        <w:rPr>
          <w:rFonts w:ascii="PT Serif" w:eastAsia="Times New Roman" w:hAnsi="PT Serif" w:cs="Times New Roman"/>
          <w:color w:val="404F57"/>
          <w:kern w:val="0"/>
          <w:sz w:val="27"/>
          <w:szCs w:val="27"/>
          <w14:ligatures w14:val="none"/>
        </w:rPr>
        <w:br/>
      </w:r>
      <w:r w:rsidRPr="00CB3ADF">
        <w:rPr>
          <w:rFonts w:ascii="PT Serif" w:eastAsia="Times New Roman" w:hAnsi="PT Serif" w:cs="Times New Roman"/>
          <w:color w:val="404F57"/>
          <w:kern w:val="0"/>
          <w:sz w:val="27"/>
          <w:szCs w:val="27"/>
          <w14:ligatures w14:val="none"/>
        </w:rPr>
        <w:br/>
        <w:t>He was very much a people person with an addictive sense of humor and an unequaled zest for living. He lived life to the fullest and "did it his way."</w:t>
      </w:r>
      <w:r w:rsidRPr="00CB3ADF">
        <w:rPr>
          <w:rFonts w:ascii="PT Serif" w:eastAsia="Times New Roman" w:hAnsi="PT Serif" w:cs="Times New Roman"/>
          <w:color w:val="404F57"/>
          <w:kern w:val="0"/>
          <w:sz w:val="27"/>
          <w:szCs w:val="27"/>
          <w14:ligatures w14:val="none"/>
        </w:rPr>
        <w:br/>
      </w:r>
      <w:r w:rsidRPr="00CB3ADF">
        <w:rPr>
          <w:rFonts w:ascii="PT Serif" w:eastAsia="Times New Roman" w:hAnsi="PT Serif" w:cs="Times New Roman"/>
          <w:color w:val="404F57"/>
          <w:kern w:val="0"/>
          <w:sz w:val="27"/>
          <w:szCs w:val="27"/>
          <w14:ligatures w14:val="none"/>
        </w:rPr>
        <w:br/>
        <w:t>He was a member of the V.F.W., Eagles Lodge and Moose Lodge.</w:t>
      </w:r>
      <w:r w:rsidRPr="00CB3ADF">
        <w:rPr>
          <w:rFonts w:ascii="PT Serif" w:eastAsia="Times New Roman" w:hAnsi="PT Serif" w:cs="Times New Roman"/>
          <w:color w:val="404F57"/>
          <w:kern w:val="0"/>
          <w:sz w:val="27"/>
          <w:szCs w:val="27"/>
          <w14:ligatures w14:val="none"/>
        </w:rPr>
        <w:br/>
      </w:r>
      <w:r w:rsidRPr="00CB3ADF">
        <w:rPr>
          <w:rFonts w:ascii="PT Serif" w:eastAsia="Times New Roman" w:hAnsi="PT Serif" w:cs="Times New Roman"/>
          <w:color w:val="404F57"/>
          <w:kern w:val="0"/>
          <w:sz w:val="27"/>
          <w:szCs w:val="27"/>
          <w14:ligatures w14:val="none"/>
        </w:rPr>
        <w:lastRenderedPageBreak/>
        <w:br/>
        <w:t xml:space="preserve">He is survived by his wife, Eunice May; daughter, Cynthia </w:t>
      </w:r>
      <w:proofErr w:type="spellStart"/>
      <w:r w:rsidRPr="00CB3ADF">
        <w:rPr>
          <w:rFonts w:ascii="PT Serif" w:eastAsia="Times New Roman" w:hAnsi="PT Serif" w:cs="Times New Roman"/>
          <w:color w:val="404F57"/>
          <w:kern w:val="0"/>
          <w:sz w:val="27"/>
          <w:szCs w:val="27"/>
          <w14:ligatures w14:val="none"/>
        </w:rPr>
        <w:t>McAyeal</w:t>
      </w:r>
      <w:proofErr w:type="spellEnd"/>
      <w:r w:rsidRPr="00CB3ADF">
        <w:rPr>
          <w:rFonts w:ascii="PT Serif" w:eastAsia="Times New Roman" w:hAnsi="PT Serif" w:cs="Times New Roman"/>
          <w:color w:val="404F57"/>
          <w:kern w:val="0"/>
          <w:sz w:val="27"/>
          <w:szCs w:val="27"/>
          <w14:ligatures w14:val="none"/>
        </w:rPr>
        <w:t xml:space="preserve"> of Loomis, Calif.; two sons, Randall Pollard of Jacksonville, Ore. and Brian Pollard of Gloucester Pt., Va.; one sister, Darlene Gross of The Villages, Fla.; eight grandchildren; and one great-grandson.</w:t>
      </w:r>
      <w:r w:rsidRPr="00CB3ADF">
        <w:rPr>
          <w:rFonts w:ascii="PT Serif" w:eastAsia="Times New Roman" w:hAnsi="PT Serif" w:cs="Times New Roman"/>
          <w:color w:val="404F57"/>
          <w:kern w:val="0"/>
          <w:sz w:val="27"/>
          <w:szCs w:val="27"/>
          <w14:ligatures w14:val="none"/>
        </w:rPr>
        <w:br/>
      </w:r>
      <w:r w:rsidRPr="00CB3ADF">
        <w:rPr>
          <w:rFonts w:ascii="PT Serif" w:eastAsia="Times New Roman" w:hAnsi="PT Serif" w:cs="Times New Roman"/>
          <w:color w:val="404F57"/>
          <w:kern w:val="0"/>
          <w:sz w:val="27"/>
          <w:szCs w:val="27"/>
          <w14:ligatures w14:val="none"/>
        </w:rPr>
        <w:br/>
        <w:t>He was a beloved husband, father, grandfather, great-grandfather, brother and friend. He will be greatly missed by all who knew and loved him.</w:t>
      </w:r>
      <w:r w:rsidRPr="00CB3ADF">
        <w:rPr>
          <w:rFonts w:ascii="PT Serif" w:eastAsia="Times New Roman" w:hAnsi="PT Serif" w:cs="Times New Roman"/>
          <w:color w:val="404F57"/>
          <w:kern w:val="0"/>
          <w:sz w:val="27"/>
          <w:szCs w:val="27"/>
          <w14:ligatures w14:val="none"/>
        </w:rPr>
        <w:br/>
      </w:r>
      <w:r w:rsidRPr="00CB3ADF">
        <w:rPr>
          <w:rFonts w:ascii="PT Serif" w:eastAsia="Times New Roman" w:hAnsi="PT Serif" w:cs="Times New Roman"/>
          <w:color w:val="404F57"/>
          <w:kern w:val="0"/>
          <w:sz w:val="27"/>
          <w:szCs w:val="27"/>
          <w14:ligatures w14:val="none"/>
        </w:rPr>
        <w:br/>
        <w:t>"GOD WILL GUIDE HIS LANDING"</w:t>
      </w:r>
    </w:p>
    <w:p w14:paraId="0D73AEDF" w14:textId="77777777" w:rsidR="002B6785" w:rsidRDefault="002B6785"/>
    <w:sectPr w:rsidR="002B6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PT Serif">
    <w:charset w:val="00"/>
    <w:family w:val="roman"/>
    <w:pitch w:val="variable"/>
    <w:sig w:usb0="A00002E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ADF"/>
    <w:rsid w:val="002B6785"/>
    <w:rsid w:val="00335666"/>
    <w:rsid w:val="00472222"/>
    <w:rsid w:val="00630749"/>
    <w:rsid w:val="00642C26"/>
    <w:rsid w:val="00990B43"/>
    <w:rsid w:val="00CB3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4345"/>
  <w15:chartTrackingRefBased/>
  <w15:docId w15:val="{BFC736C9-D5BA-4EA4-B4E2-77F3D10C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3A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3A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3A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3A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3A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3A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3A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3A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3A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A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3A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3A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3A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3A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3A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3A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3A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3ADF"/>
    <w:rPr>
      <w:rFonts w:eastAsiaTheme="majorEastAsia" w:cstheme="majorBidi"/>
      <w:color w:val="272727" w:themeColor="text1" w:themeTint="D8"/>
    </w:rPr>
  </w:style>
  <w:style w:type="paragraph" w:styleId="Title">
    <w:name w:val="Title"/>
    <w:basedOn w:val="Normal"/>
    <w:next w:val="Normal"/>
    <w:link w:val="TitleChar"/>
    <w:uiPriority w:val="10"/>
    <w:qFormat/>
    <w:rsid w:val="00CB3A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A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3A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3A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3ADF"/>
    <w:pPr>
      <w:spacing w:before="160"/>
      <w:jc w:val="center"/>
    </w:pPr>
    <w:rPr>
      <w:i/>
      <w:iCs/>
      <w:color w:val="404040" w:themeColor="text1" w:themeTint="BF"/>
    </w:rPr>
  </w:style>
  <w:style w:type="character" w:customStyle="1" w:styleId="QuoteChar">
    <w:name w:val="Quote Char"/>
    <w:basedOn w:val="DefaultParagraphFont"/>
    <w:link w:val="Quote"/>
    <w:uiPriority w:val="29"/>
    <w:rsid w:val="00CB3ADF"/>
    <w:rPr>
      <w:i/>
      <w:iCs/>
      <w:color w:val="404040" w:themeColor="text1" w:themeTint="BF"/>
    </w:rPr>
  </w:style>
  <w:style w:type="paragraph" w:styleId="ListParagraph">
    <w:name w:val="List Paragraph"/>
    <w:basedOn w:val="Normal"/>
    <w:uiPriority w:val="34"/>
    <w:qFormat/>
    <w:rsid w:val="00CB3ADF"/>
    <w:pPr>
      <w:ind w:left="720"/>
      <w:contextualSpacing/>
    </w:pPr>
  </w:style>
  <w:style w:type="character" w:styleId="IntenseEmphasis">
    <w:name w:val="Intense Emphasis"/>
    <w:basedOn w:val="DefaultParagraphFont"/>
    <w:uiPriority w:val="21"/>
    <w:qFormat/>
    <w:rsid w:val="00CB3ADF"/>
    <w:rPr>
      <w:i/>
      <w:iCs/>
      <w:color w:val="0F4761" w:themeColor="accent1" w:themeShade="BF"/>
    </w:rPr>
  </w:style>
  <w:style w:type="paragraph" w:styleId="IntenseQuote">
    <w:name w:val="Intense Quote"/>
    <w:basedOn w:val="Normal"/>
    <w:next w:val="Normal"/>
    <w:link w:val="IntenseQuoteChar"/>
    <w:uiPriority w:val="30"/>
    <w:qFormat/>
    <w:rsid w:val="00CB3A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3ADF"/>
    <w:rPr>
      <w:i/>
      <w:iCs/>
      <w:color w:val="0F4761" w:themeColor="accent1" w:themeShade="BF"/>
    </w:rPr>
  </w:style>
  <w:style w:type="character" w:styleId="IntenseReference">
    <w:name w:val="Intense Reference"/>
    <w:basedOn w:val="DefaultParagraphFont"/>
    <w:uiPriority w:val="32"/>
    <w:qFormat/>
    <w:rsid w:val="00CB3A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3341089">
      <w:bodyDiv w:val="1"/>
      <w:marLeft w:val="0"/>
      <w:marRight w:val="0"/>
      <w:marTop w:val="0"/>
      <w:marBottom w:val="0"/>
      <w:divBdr>
        <w:top w:val="none" w:sz="0" w:space="0" w:color="auto"/>
        <w:left w:val="none" w:sz="0" w:space="0" w:color="auto"/>
        <w:bottom w:val="none" w:sz="0" w:space="0" w:color="auto"/>
        <w:right w:val="none" w:sz="0" w:space="0" w:color="auto"/>
      </w:divBdr>
      <w:divsChild>
        <w:div w:id="1081608416">
          <w:marLeft w:val="1680"/>
          <w:marRight w:val="16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Murdock</dc:creator>
  <cp:keywords/>
  <dc:description/>
  <cp:lastModifiedBy>Scott Murdock</cp:lastModifiedBy>
  <cp:revision>1</cp:revision>
  <dcterms:created xsi:type="dcterms:W3CDTF">2024-07-13T16:22:00Z</dcterms:created>
  <dcterms:modified xsi:type="dcterms:W3CDTF">2024-07-13T16:30:00Z</dcterms:modified>
</cp:coreProperties>
</file>